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РЕПУБЛИКА СРБИЈА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НАРОДНА СКУПШТИНА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Одбор за европске интеграције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 Број: 06-2/</w:t>
      </w:r>
      <w:r w:rsidR="00EA43A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103</w:t>
      </w:r>
      <w:r w:rsidRPr="00594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18</w:t>
      </w:r>
    </w:p>
    <w:p w:rsidR="00594940" w:rsidRPr="00594940" w:rsidRDefault="00EA43A6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15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A84CB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мај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године</w:t>
      </w:r>
    </w:p>
    <w:p w:rsid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Б е о г р а д</w:t>
      </w:r>
    </w:p>
    <w:p w:rsidR="00DE2A82" w:rsidRPr="00594940" w:rsidRDefault="00DE2A82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ТРИДЕСЕТ</w:t>
      </w:r>
      <w:r w:rsidR="00EA43A6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СЕДМЕ</w:t>
      </w: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СЕДНИЦЕ ОДБОРА ЗА ЕВРОПСКЕ ИНТЕГРАЦИЈЕ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НАРОДНЕ СКУПШТИНЕ РЕПУБЛИКЕ СРБИЈЕ</w:t>
      </w:r>
    </w:p>
    <w:p w:rsidR="00594940" w:rsidRPr="00594940" w:rsidRDefault="00EA43A6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ПОНЕДЕЉАК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14</w:t>
      </w:r>
      <w:r w:rsidR="00886813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 w:rsidR="00A53E7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М</w:t>
      </w:r>
      <w:r w:rsidR="00A84CB5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АЈ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 ГОДИНЕ</w:t>
      </w:r>
    </w:p>
    <w:p w:rsidR="00DE2A82" w:rsidRDefault="00594940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380F38" w:rsidRPr="00380F38" w:rsidRDefault="00380F38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450A8" w:rsidRPr="00594940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>9.10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94940" w:rsidRDefault="005953EC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94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Одобра за европске интеграције 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>Елвира Ковач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чланови Одбора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Ду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шица Стојковић, 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Драган Шормаз,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Дејан Раденковић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Гордана Чомић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и заменици чланова Одбора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Тања Томашевић Дамњановић, Крсто Јањушевић,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Вера Јовановић, 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>Миљан Дамјановић, Нада Лазић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и Владимир Ђурић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Седници нису присуствовали чланови Одбора 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>Биљана Пантић Пиља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 Звонимир Ђокић,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Наташа Вучковић,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Муамер Бачевац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43A6">
        <w:rPr>
          <w:rFonts w:ascii="Times New Roman" w:hAnsi="Times New Roman" w:cs="Times New Roman"/>
          <w:sz w:val="24"/>
          <w:szCs w:val="24"/>
          <w:lang w:val="sr-Cyrl-RS"/>
        </w:rPr>
        <w:t xml:space="preserve">Хаџи Милорад Стошић и 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Младен Грујућ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1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A43A6" w:rsidRDefault="00EA43A6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Драгана Стошић, шеф одсека у Дирекцији за железнице и представници Министарства грађевинарства, саобраћаја и инфраструктуре Ивана Божић, Николина Ђорђевић, Мирјана Илић и </w:t>
      </w:r>
      <w:r w:rsidR="006E7674">
        <w:rPr>
          <w:rFonts w:ascii="Times New Roman" w:hAnsi="Times New Roman" w:cs="Times New Roman"/>
          <w:sz w:val="24"/>
          <w:szCs w:val="24"/>
          <w:lang w:val="sr-Cyrl-RS"/>
        </w:rPr>
        <w:t>Милован Сте</w:t>
      </w:r>
      <w:r w:rsidR="00224D5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E7674">
        <w:rPr>
          <w:rFonts w:ascii="Times New Roman" w:hAnsi="Times New Roman" w:cs="Times New Roman"/>
          <w:sz w:val="24"/>
          <w:szCs w:val="24"/>
          <w:lang w:val="sr-Cyrl-RS"/>
        </w:rPr>
        <w:t>анов.</w:t>
      </w:r>
    </w:p>
    <w:p w:rsidR="00B06A6E" w:rsidRDefault="00B06A6E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 предлог </w:t>
      </w:r>
      <w:r w:rsidR="006E767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заменика </w:t>
      </w:r>
      <w:r w:rsidR="00E5192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председника</w:t>
      </w:r>
      <w:r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Одбора, усвојен је следећи</w:t>
      </w: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Default="00B06A6E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Д н е в н и  р е д</w:t>
      </w:r>
    </w:p>
    <w:p w:rsidR="00D82438" w:rsidRPr="00D82438" w:rsidRDefault="00D8243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4B2818" w:rsidRDefault="006E7674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Разматрање Предлога закона о изменама и допунама Закона о пловидби и лукама на унутрашњим водама, који је поднела Влада у начелу;</w:t>
      </w:r>
    </w:p>
    <w:p w:rsidR="00A84CB5" w:rsidRDefault="006E7674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Разматрање Предлога закона о путевима, који је поднела Влада у начелу;</w:t>
      </w:r>
    </w:p>
    <w:p w:rsidR="006E7674" w:rsidRDefault="006E7674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Разматрање Предлога закона о железници, који је поднела Влада у начелу;</w:t>
      </w:r>
    </w:p>
    <w:p w:rsidR="006E7674" w:rsidRDefault="006E7674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Разматрање Предлога закона о безбедности у железничком саобраћају, који је поднела Влада у начелу и</w:t>
      </w:r>
    </w:p>
    <w:p w:rsidR="006E7674" w:rsidRDefault="006E7674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Разматрање Предлога закона о интероперабилности железничког система, који је поднела Влада у начелу.</w:t>
      </w:r>
    </w:p>
    <w:p w:rsidR="00D82438" w:rsidRPr="005450A8" w:rsidRDefault="00D8243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D0D11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D0D11"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>Тачка 1.</w:t>
      </w:r>
    </w:p>
    <w:p w:rsidR="00DE2A82" w:rsidRPr="00E76571" w:rsidRDefault="00D82438" w:rsidP="001D20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 xml:space="preserve">Е. Ковач је отворила прву тачку Дневног реда и дала реч </w:t>
      </w:r>
      <w:r w:rsidR="00224D5C">
        <w:rPr>
          <w:rFonts w:ascii="Times New Roman" w:hAnsi="Times New Roman" w:cs="Times New Roman"/>
          <w:sz w:val="24"/>
          <w:szCs w:val="24"/>
          <w:lang w:val="sr-Cyrl-RS"/>
        </w:rPr>
        <w:t xml:space="preserve">М. Степанову који је рекао да 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има за циљ да </w:t>
      </w:r>
      <w:r w:rsidR="00ED3132">
        <w:rPr>
          <w:rFonts w:ascii="Times New Roman" w:hAnsi="Times New Roman" w:cs="Times New Roman"/>
          <w:sz w:val="24"/>
          <w:szCs w:val="24"/>
          <w:lang w:val="sr-Cyrl-RS"/>
        </w:rPr>
        <w:t>изврши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t xml:space="preserve"> усаглашавање Закона о пловидби и лукама на унутрашњим водама са одредбама Директиве Савета 2014/112/ЕУ о спровођењу Европског споразума о утврђивању одрешених видова организације радног времена у пловидби унутрашњим водним путевима, </w:t>
      </w:r>
      <w:r w:rsidR="00E7657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као и Директиве 2016/1629 Европског парламента и Савета о утврђивању техничких правила за пловила унутрашње плобидбе, измени Директиве 2009/100/ЕЗ и стављању ван снаге Директиве 2006/87/ЕЗ, као и да се уреде одређена питања која су уочена у примени чије је решење захтевало одговорајућа законска решења. 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Већином гласова (један није гласао) чланови Одбора су усвојили Предлог закона 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о изменама и допунама Закона о пловидби и лукама на унутрашњим водама</w:t>
      </w:r>
      <w:r w:rsidR="008F4ED7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>,</w:t>
      </w:r>
      <w:r w:rsidR="00E76571" w:rsidRP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 </w:t>
      </w:r>
      <w:r w:rsidR="00E76571">
        <w:rPr>
          <w:rFonts w:ascii="Times New Roman" w:hAnsi="Times New Roman" w:cs="Times New Roman"/>
          <w:noProof/>
          <w:sz w:val="24"/>
          <w:szCs w:val="24"/>
          <w:lang w:val="sr-Cyrl-RS" w:eastAsia="en-US"/>
        </w:rPr>
        <w:t xml:space="preserve">у начелу. </w:t>
      </w:r>
    </w:p>
    <w:p w:rsidR="00A84CB5" w:rsidRDefault="00A84CB5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84C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Тачка 2.</w:t>
      </w:r>
    </w:p>
    <w:p w:rsidR="00A84CB5" w:rsidRDefault="00A84CB5" w:rsidP="001D20B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>Заменик председника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Одбора је </w:t>
      </w:r>
      <w:r w:rsidR="00E76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отворила другу тачку Дневног реда и реч дала 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>представнику предлагача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Н. Ђорђевић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рекла 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C09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Предлог закона о путевима обухвата 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одредбе следећих директива: Директива 1999/62/ЕЗ о накнадама за коришћење одређених инфрастуктура за тешка теретна возила, Директива 2004/54/ЕЗ о минималним безбедносним захтевима за тунеле у оквиру Транс-европске путне мреже, Директива 2008/96/ЕЗ о управљању безбедношћу путне инфраструктуре, Директива 2010/40/ЕУ о оквиру за увођење ИТС – интелигентних транспортних система и Директива 2004/52/ЕЗ о интероперабилности електронских система за наплату путарине. Предлог закона 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 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делимично усклађен са поменутим директивама и планирано 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 </w:t>
      </w:r>
      <w:r w:rsidR="0046554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фазно увођење одредби директива путем подзаконских аката, којих има 12. 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Већином гласова (један није гласао) чланови Одбора су усвојили Предлог закона о </w:t>
      </w:r>
      <w:r w:rsidR="008F4ED7">
        <w:rPr>
          <w:rFonts w:ascii="Times New Roman" w:hAnsi="Times New Roman" w:cs="Times New Roman"/>
          <w:bCs/>
          <w:sz w:val="24"/>
          <w:szCs w:val="24"/>
          <w:lang w:val="sr-Cyrl-CS"/>
        </w:rPr>
        <w:t>путевима,</w:t>
      </w:r>
      <w:r w:rsidR="008F4ED7" w:rsidRPr="008F4E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начелу</w:t>
      </w:r>
      <w:r w:rsidR="008F4ED7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F4ED7" w:rsidRPr="001576B1" w:rsidRDefault="008F4ED7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1576B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Тачка 3.</w:t>
      </w:r>
    </w:p>
    <w:p w:rsidR="00072AD0" w:rsidRDefault="008F4ED7" w:rsidP="001D20B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Е. Ковач је отворила трећу тачку Дневног реда и дала реч 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>И. Божић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која је рекла да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један од најважнијих разлога доношења новог закона о железници, заснован на неопходности усклађивања 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домаћих прописа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са прописима Европске уније у области железничког саобраћаја</w:t>
      </w:r>
      <w:r w:rsidR="00072A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да је крајњи циљ Предлога закона унапређење железничког саобраћаја, ефикасности и постизања конкурентног тржишта превозних услуга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EB48E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И. Божић навела је да је Предлог закона делимично усклађен са Директивом ЕУ број 2012/34 Европског парламента и Савета од 21. новембра 2012. године којом се успоставља једниствено европско железничко подручје и Уредбом ЕЗ број 1371/2007 Европског парламента и Савета од 23. октобра 2007. године о правима и обавезама путника у железничком саобраћају и да је Предлог закона у потпуности усклађен са Уредбор ЕЗ број 1370/2007 Европског парламента и Савета од 23. октобра 2007. године о обавези јавног превоза путника у друмском и железничком саобраћају. </w:t>
      </w:r>
      <w:r w:rsidR="00341F73">
        <w:rPr>
          <w:rFonts w:ascii="Times New Roman" w:hAnsi="Times New Roman" w:cs="Times New Roman"/>
          <w:bCs/>
          <w:sz w:val="24"/>
          <w:szCs w:val="24"/>
          <w:lang w:val="sr-Cyrl-CS"/>
        </w:rPr>
        <w:t>У дискусији су учествовали М. Дамјановић и И. Божић. Разговарали су о платама железничара. Већином гласова (један није гласао) чланови Одбора су усвојили Предлог закона о железници, у начелу.</w:t>
      </w:r>
    </w:p>
    <w:p w:rsidR="004D4F2B" w:rsidRPr="004D4F2B" w:rsidRDefault="00341F73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341F7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Тачка 4.</w:t>
      </w:r>
    </w:p>
    <w:p w:rsidR="00072AD0" w:rsidRDefault="00341F73" w:rsidP="001D20B2">
      <w:pPr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Е. Ковач је отворила четврту тачку Дневног реда, разматрање Предлога закона о безбедности у железничком саобраћају и реч дала И. Божић.</w:t>
      </w:r>
      <w:r w:rsidRPr="00341F7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Навела је да су разлози за доношење новог закона раздвајање дела материје која се односи 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на безбедност и дела који се односи на интероперабилност, проширивање могућности за избор тела за оцену правилне примене методе за процену и оцену ризика и неопходност додатног усклађивања прописа у области безбедности железничког саобраћаја са релевантним прописима Европске уније. И. Божић рекла је да је Предлог закона у потпуности усклађен са Директивом 2004/49/ЕЗ Европског парламента о безбедности на железници и њеним имплементационим актима, Директивом 2007/59/ЕЗ Европског парламента и Савета о сертификацији машиновођа који управљају возовима у оквиру железничког система заједнице и Директивом Савета 2005/47/ЕЗ о Споразуму између Заједнице европских железница (</w:t>
      </w:r>
      <w:r w:rsidR="007F23CE">
        <w:rPr>
          <w:rFonts w:ascii="Times New Roman" w:hAnsi="Times New Roman" w:cs="Times New Roman"/>
          <w:bCs/>
          <w:sz w:val="24"/>
          <w:szCs w:val="24"/>
        </w:rPr>
        <w:t>CER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>) и Европске федерације радника (</w:t>
      </w:r>
      <w:r w:rsidR="007F23CE">
        <w:rPr>
          <w:rFonts w:ascii="Times New Roman" w:hAnsi="Times New Roman" w:cs="Times New Roman"/>
          <w:bCs/>
          <w:sz w:val="24"/>
          <w:szCs w:val="24"/>
        </w:rPr>
        <w:t>ETF</w:t>
      </w:r>
      <w:r w:rsidR="007F23CE">
        <w:rPr>
          <w:rFonts w:ascii="Times New Roman" w:hAnsi="Times New Roman" w:cs="Times New Roman"/>
          <w:bCs/>
          <w:sz w:val="24"/>
          <w:szCs w:val="24"/>
          <w:lang w:val="sr-Cyrl-CS"/>
        </w:rPr>
        <w:t>) о одређеним аспектима услова рада мобилних радника у интероперабилном прекограничном саобраћају у железничком сектору. Већином гласова (један није гласао) чланови Одбора су усвојили Предлог закона о безбедности у железничком саобраћају, у начелу.</w:t>
      </w:r>
    </w:p>
    <w:p w:rsidR="007F23CE" w:rsidRPr="007F23CE" w:rsidRDefault="007F23CE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7F23C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Тачка 5.</w:t>
      </w:r>
    </w:p>
    <w:p w:rsidR="007F23CE" w:rsidRPr="007F23CE" w:rsidRDefault="007F23CE" w:rsidP="001D20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Заменик председника Одбора отворила је пету тачку Дневног реда и реч дала представнику предлагача. </w:t>
      </w:r>
      <w:r w:rsidR="00EC76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И. Божић је рекла да је Предлог закона настао раздвајањем материја интероперобилности и безбедности. Увођењем интероперобилности омогућује се да се возови крећу по целој Европи без задржавања на границама због замене локомотиве и возног особља. Овим законом извршена је потпуна хармонизација са Директивом 2008/57/ЕЗ Европског парламента и Савета о интероперабилности железничког система у оквиру Заједнице. 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Већином гласова (један није гласао) чланови Одбора су усвојили Предлог закона о </w:t>
      </w:r>
      <w:r w:rsidR="00ED3132">
        <w:rPr>
          <w:rFonts w:ascii="Times New Roman" w:hAnsi="Times New Roman" w:cs="Times New Roman"/>
          <w:bCs/>
          <w:sz w:val="24"/>
          <w:szCs w:val="24"/>
          <w:lang w:val="sr-Cyrl-CS"/>
        </w:rPr>
        <w:t>интероперабилности железничког система</w:t>
      </w:r>
      <w:r w:rsidR="00ED3132" w:rsidRPr="00ED3132">
        <w:rPr>
          <w:rFonts w:ascii="Times New Roman" w:hAnsi="Times New Roman" w:cs="Times New Roman"/>
          <w:bCs/>
          <w:sz w:val="24"/>
          <w:szCs w:val="24"/>
          <w:lang w:val="sr-Cyrl-CS"/>
        </w:rPr>
        <w:t>, у начелу.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519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202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2020" w:rsidRPr="008A2020" w:rsidRDefault="008A2020" w:rsidP="008A2020">
      <w:pPr>
        <w:jc w:val="both"/>
        <w:rPr>
          <w:rFonts w:ascii="Times New Roman" w:eastAsia="DengXian" w:hAnsi="Times New Roman" w:cs="Times New Roman"/>
          <w:sz w:val="24"/>
          <w:szCs w:val="24"/>
          <w:lang w:val="sr-Cyrl-RS"/>
        </w:rPr>
      </w:pPr>
      <w:r w:rsidRPr="008A2020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СЕКРЕТАР ОДБОРА                 </w:t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   </w:t>
      </w:r>
      <w:r w:rsidRPr="008A2020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   </w:t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     ЗАМЕНИК</w:t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ПРЕДСЕДНИКА</w:t>
      </w:r>
      <w:r w:rsidRPr="008A2020">
        <w:rPr>
          <w:rFonts w:ascii="Times New Roman" w:eastAsia="DengXian" w:hAnsi="Times New Roman" w:cs="Times New Roman"/>
          <w:sz w:val="24"/>
          <w:szCs w:val="24"/>
          <w:lang w:val="en-US"/>
        </w:rPr>
        <w:t xml:space="preserve"> ОДБ</w:t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>ОРА</w:t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8A2020" w:rsidRPr="008A2020" w:rsidRDefault="002E2D20" w:rsidP="008A2020">
      <w:p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val="sr-Cyrl-RS"/>
        </w:rPr>
      </w:pPr>
      <w:r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  </w:t>
      </w:r>
      <w:bookmarkStart w:id="0" w:name="_GoBack"/>
      <w:bookmarkEnd w:id="0"/>
      <w:r>
        <w:rPr>
          <w:rFonts w:ascii="Times New Roman" w:eastAsia="DengXian" w:hAnsi="Times New Roman" w:cs="Times New Roman"/>
          <w:sz w:val="24"/>
          <w:szCs w:val="24"/>
          <w:lang w:val="sr-Cyrl-RS"/>
        </w:rPr>
        <w:t xml:space="preserve">Марија Вучићевић     </w:t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="008A2020"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  <w:t xml:space="preserve">          Elvira Kovács </w:t>
      </w:r>
    </w:p>
    <w:p w:rsidR="008A2020" w:rsidRPr="008A2020" w:rsidRDefault="008A2020" w:rsidP="008A2020">
      <w:p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  <w:lang w:val="sr-Cyrl-RS"/>
        </w:rPr>
      </w:pP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</w:r>
      <w:r w:rsidRPr="008A2020">
        <w:rPr>
          <w:rFonts w:ascii="Times New Roman" w:eastAsia="DengXian" w:hAnsi="Times New Roman" w:cs="Times New Roman"/>
          <w:sz w:val="24"/>
          <w:szCs w:val="24"/>
          <w:lang w:val="sr-Cyrl-RS"/>
        </w:rPr>
        <w:tab/>
        <w:t xml:space="preserve">                    (Елвира Ковач)</w:t>
      </w:r>
    </w:p>
    <w:p w:rsidR="005953EC" w:rsidRPr="00594940" w:rsidRDefault="005953EC" w:rsidP="008A202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953EC" w:rsidRPr="00594940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EC"/>
    <w:rsid w:val="00010A5C"/>
    <w:rsid w:val="00014701"/>
    <w:rsid w:val="00041000"/>
    <w:rsid w:val="00043074"/>
    <w:rsid w:val="00053179"/>
    <w:rsid w:val="000568A8"/>
    <w:rsid w:val="00067857"/>
    <w:rsid w:val="00072AD0"/>
    <w:rsid w:val="00087D1B"/>
    <w:rsid w:val="000A4E26"/>
    <w:rsid w:val="000B26F8"/>
    <w:rsid w:val="000C3CD8"/>
    <w:rsid w:val="000C72C0"/>
    <w:rsid w:val="001547A3"/>
    <w:rsid w:val="00157392"/>
    <w:rsid w:val="001576B1"/>
    <w:rsid w:val="001962CF"/>
    <w:rsid w:val="001B26D2"/>
    <w:rsid w:val="001D20B2"/>
    <w:rsid w:val="001F3259"/>
    <w:rsid w:val="00224D5C"/>
    <w:rsid w:val="00253177"/>
    <w:rsid w:val="00294628"/>
    <w:rsid w:val="002C18B1"/>
    <w:rsid w:val="002E2D20"/>
    <w:rsid w:val="002E433C"/>
    <w:rsid w:val="002F54C3"/>
    <w:rsid w:val="00304A18"/>
    <w:rsid w:val="00310FB1"/>
    <w:rsid w:val="0031614F"/>
    <w:rsid w:val="00341F73"/>
    <w:rsid w:val="0036259D"/>
    <w:rsid w:val="003702B7"/>
    <w:rsid w:val="00380F38"/>
    <w:rsid w:val="0039593D"/>
    <w:rsid w:val="003C0965"/>
    <w:rsid w:val="003E5E59"/>
    <w:rsid w:val="00425343"/>
    <w:rsid w:val="00443511"/>
    <w:rsid w:val="00465546"/>
    <w:rsid w:val="004B2818"/>
    <w:rsid w:val="004D4F2B"/>
    <w:rsid w:val="00525EA2"/>
    <w:rsid w:val="005450A8"/>
    <w:rsid w:val="00594940"/>
    <w:rsid w:val="005953EC"/>
    <w:rsid w:val="005A5DDF"/>
    <w:rsid w:val="006D7BEE"/>
    <w:rsid w:val="006E7674"/>
    <w:rsid w:val="00711A87"/>
    <w:rsid w:val="0073392D"/>
    <w:rsid w:val="0076171D"/>
    <w:rsid w:val="007B07DE"/>
    <w:rsid w:val="007D0D11"/>
    <w:rsid w:val="007F23CE"/>
    <w:rsid w:val="00834BB4"/>
    <w:rsid w:val="0087417B"/>
    <w:rsid w:val="00886813"/>
    <w:rsid w:val="008A2020"/>
    <w:rsid w:val="008F4ED7"/>
    <w:rsid w:val="0096500E"/>
    <w:rsid w:val="009C5E8C"/>
    <w:rsid w:val="00A0789A"/>
    <w:rsid w:val="00A20E7C"/>
    <w:rsid w:val="00A3640D"/>
    <w:rsid w:val="00A53E74"/>
    <w:rsid w:val="00A84CB5"/>
    <w:rsid w:val="00AF701D"/>
    <w:rsid w:val="00B06A6E"/>
    <w:rsid w:val="00B71344"/>
    <w:rsid w:val="00B90669"/>
    <w:rsid w:val="00BE76B7"/>
    <w:rsid w:val="00C404D5"/>
    <w:rsid w:val="00C830B4"/>
    <w:rsid w:val="00CB7DF7"/>
    <w:rsid w:val="00CF4B56"/>
    <w:rsid w:val="00D14050"/>
    <w:rsid w:val="00D27E95"/>
    <w:rsid w:val="00D37909"/>
    <w:rsid w:val="00D41EAE"/>
    <w:rsid w:val="00D51911"/>
    <w:rsid w:val="00D82438"/>
    <w:rsid w:val="00D87250"/>
    <w:rsid w:val="00DB349C"/>
    <w:rsid w:val="00DC66D4"/>
    <w:rsid w:val="00DD62B2"/>
    <w:rsid w:val="00DE2A82"/>
    <w:rsid w:val="00DF41A0"/>
    <w:rsid w:val="00DF5270"/>
    <w:rsid w:val="00E3218A"/>
    <w:rsid w:val="00E35123"/>
    <w:rsid w:val="00E3522A"/>
    <w:rsid w:val="00E51920"/>
    <w:rsid w:val="00E76571"/>
    <w:rsid w:val="00E809A5"/>
    <w:rsid w:val="00E924E6"/>
    <w:rsid w:val="00E9724B"/>
    <w:rsid w:val="00E973D0"/>
    <w:rsid w:val="00EA43A6"/>
    <w:rsid w:val="00EB48EB"/>
    <w:rsid w:val="00EC768F"/>
    <w:rsid w:val="00ED3132"/>
    <w:rsid w:val="00F1106A"/>
    <w:rsid w:val="00F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Dragana Cvetkovic</cp:lastModifiedBy>
  <cp:revision>4</cp:revision>
  <cp:lastPrinted>2018-04-03T09:17:00Z</cp:lastPrinted>
  <dcterms:created xsi:type="dcterms:W3CDTF">2018-05-15T07:24:00Z</dcterms:created>
  <dcterms:modified xsi:type="dcterms:W3CDTF">2018-05-15T12:43:00Z</dcterms:modified>
</cp:coreProperties>
</file>